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BE" w:rsidRDefault="0051010E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</w:t>
      </w:r>
      <w:r w:rsidR="00887B6C">
        <w:rPr>
          <w:rFonts w:ascii="Arial" w:hAnsi="Arial" w:cs="Arial"/>
          <w:b/>
          <w:sz w:val="20"/>
          <w:szCs w:val="20"/>
        </w:rPr>
        <w:t xml:space="preserve"> the</w:t>
      </w:r>
      <w:r w:rsidR="00FD2D19">
        <w:rPr>
          <w:rFonts w:ascii="Arial" w:hAnsi="Arial" w:cs="Arial"/>
          <w:b/>
          <w:sz w:val="20"/>
          <w:szCs w:val="20"/>
        </w:rPr>
        <w:t xml:space="preserve"> difference</w:t>
      </w:r>
      <w:r w:rsidR="00831901">
        <w:rPr>
          <w:rFonts w:ascii="Arial" w:hAnsi="Arial" w:cs="Arial"/>
          <w:b/>
          <w:sz w:val="20"/>
          <w:szCs w:val="20"/>
        </w:rPr>
        <w:t xml:space="preserve"> of over 10%</w:t>
      </w:r>
      <w:r w:rsidR="00FD2D19">
        <w:rPr>
          <w:rFonts w:ascii="Arial" w:hAnsi="Arial" w:cs="Arial"/>
          <w:b/>
          <w:sz w:val="20"/>
          <w:szCs w:val="20"/>
        </w:rPr>
        <w:t xml:space="preserve"> in</w:t>
      </w:r>
      <w:r w:rsidR="00C761E0">
        <w:rPr>
          <w:rFonts w:ascii="Arial" w:hAnsi="Arial" w:cs="Arial"/>
          <w:b/>
          <w:sz w:val="20"/>
          <w:szCs w:val="20"/>
        </w:rPr>
        <w:t xml:space="preserve"> the </w:t>
      </w:r>
      <w:r w:rsidR="00A308E4">
        <w:rPr>
          <w:rFonts w:ascii="Arial" w:hAnsi="Arial" w:cs="Arial"/>
          <w:b/>
          <w:sz w:val="20"/>
          <w:szCs w:val="20"/>
        </w:rPr>
        <w:t>after-tax profit</w:t>
      </w:r>
      <w:r w:rsidR="00725925">
        <w:rPr>
          <w:rFonts w:ascii="Arial" w:hAnsi="Arial" w:cs="Arial"/>
          <w:b/>
          <w:sz w:val="20"/>
          <w:szCs w:val="20"/>
        </w:rPr>
        <w:t xml:space="preserve"> </w:t>
      </w:r>
      <w:r w:rsidR="00C761E0">
        <w:rPr>
          <w:rFonts w:ascii="Arial" w:hAnsi="Arial" w:cs="Arial"/>
          <w:b/>
          <w:sz w:val="20"/>
          <w:szCs w:val="20"/>
        </w:rPr>
        <w:t>in</w:t>
      </w:r>
      <w:r w:rsidR="00887B6C">
        <w:rPr>
          <w:rFonts w:ascii="Arial" w:hAnsi="Arial" w:cs="Arial"/>
          <w:b/>
          <w:sz w:val="20"/>
          <w:szCs w:val="20"/>
        </w:rPr>
        <w:t xml:space="preserve"> </w:t>
      </w:r>
      <w:r w:rsidR="00D778AE">
        <w:rPr>
          <w:rFonts w:ascii="Arial" w:hAnsi="Arial" w:cs="Arial"/>
          <w:b/>
          <w:sz w:val="20"/>
          <w:szCs w:val="20"/>
        </w:rPr>
        <w:t>the</w:t>
      </w:r>
      <w:r w:rsidR="007F6A0E">
        <w:rPr>
          <w:rFonts w:ascii="Arial" w:hAnsi="Arial" w:cs="Arial"/>
          <w:b/>
          <w:sz w:val="20"/>
          <w:szCs w:val="20"/>
        </w:rPr>
        <w:t xml:space="preserve"> </w:t>
      </w:r>
      <w:r w:rsidR="00F02E19">
        <w:rPr>
          <w:rFonts w:ascii="Arial" w:hAnsi="Arial" w:cs="Arial"/>
          <w:b/>
          <w:sz w:val="20"/>
          <w:szCs w:val="20"/>
        </w:rPr>
        <w:t xml:space="preserve">financial statement </w:t>
      </w:r>
      <w:r w:rsidR="00761E26">
        <w:rPr>
          <w:rFonts w:ascii="Arial" w:hAnsi="Arial" w:cs="Arial"/>
          <w:b/>
          <w:sz w:val="20"/>
          <w:szCs w:val="20"/>
        </w:rPr>
        <w:t xml:space="preserve">of </w:t>
      </w:r>
      <w:r w:rsidR="0000092F">
        <w:rPr>
          <w:rFonts w:ascii="Arial" w:hAnsi="Arial" w:cs="Arial"/>
          <w:b/>
          <w:sz w:val="20"/>
          <w:szCs w:val="20"/>
        </w:rPr>
        <w:t>period of from 01 Oct 2019 to 31 Mar 2020</w:t>
      </w:r>
      <w:r w:rsidR="006623D8">
        <w:rPr>
          <w:rFonts w:ascii="Arial" w:hAnsi="Arial" w:cs="Arial"/>
          <w:b/>
          <w:sz w:val="20"/>
          <w:szCs w:val="20"/>
        </w:rPr>
        <w:t xml:space="preserve"> </w:t>
      </w:r>
      <w:r w:rsidR="00FD2D19">
        <w:rPr>
          <w:rFonts w:ascii="Arial" w:hAnsi="Arial" w:cs="Arial"/>
          <w:b/>
          <w:sz w:val="20"/>
          <w:szCs w:val="20"/>
        </w:rPr>
        <w:t>year on year</w:t>
      </w:r>
    </w:p>
    <w:p w:rsidR="00A308E4" w:rsidRDefault="00E36A48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1010E">
        <w:rPr>
          <w:rFonts w:ascii="Arial" w:hAnsi="Arial" w:cs="Arial"/>
          <w:sz w:val="20"/>
          <w:szCs w:val="20"/>
        </w:rPr>
        <w:t>14 May</w:t>
      </w:r>
      <w:r w:rsidR="00A62855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00092F" w:rsidRPr="0000092F">
        <w:rPr>
          <w:rFonts w:ascii="Arial" w:hAnsi="Arial" w:cs="Arial"/>
          <w:sz w:val="20"/>
          <w:szCs w:val="20"/>
        </w:rPr>
        <w:t>Yen Bai Joint Stock Forest Agricultural Products and Foodstuff Company</w:t>
      </w:r>
      <w:r w:rsidR="0000092F">
        <w:rPr>
          <w:rFonts w:ascii="Arial" w:hAnsi="Arial" w:cs="Arial"/>
          <w:sz w:val="20"/>
          <w:szCs w:val="20"/>
        </w:rPr>
        <w:t xml:space="preserve">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D778AE" w:rsidRPr="00D778AE">
        <w:rPr>
          <w:rFonts w:ascii="Arial" w:hAnsi="Arial" w:cs="Arial"/>
          <w:sz w:val="20"/>
          <w:szCs w:val="20"/>
        </w:rPr>
        <w:t>difference</w:t>
      </w:r>
      <w:r w:rsidR="00831901">
        <w:rPr>
          <w:rFonts w:ascii="Arial" w:hAnsi="Arial" w:cs="Arial"/>
          <w:sz w:val="20"/>
          <w:szCs w:val="20"/>
        </w:rPr>
        <w:t xml:space="preserve"> of over 10%</w:t>
      </w:r>
      <w:r w:rsidR="00D778AE" w:rsidRPr="00D778AE">
        <w:rPr>
          <w:rFonts w:ascii="Arial" w:hAnsi="Arial" w:cs="Arial"/>
          <w:sz w:val="20"/>
          <w:szCs w:val="20"/>
        </w:rPr>
        <w:t xml:space="preserve"> in</w:t>
      </w:r>
      <w:r w:rsidR="00C761E0">
        <w:rPr>
          <w:rFonts w:ascii="Arial" w:hAnsi="Arial" w:cs="Arial"/>
          <w:sz w:val="20"/>
          <w:szCs w:val="20"/>
        </w:rPr>
        <w:t xml:space="preserve"> the </w:t>
      </w:r>
      <w:r w:rsidR="00A308E4">
        <w:rPr>
          <w:rFonts w:ascii="Arial" w:hAnsi="Arial" w:cs="Arial"/>
          <w:sz w:val="20"/>
          <w:szCs w:val="20"/>
        </w:rPr>
        <w:t>after-tax profit</w:t>
      </w:r>
      <w:r w:rsidR="00725925">
        <w:rPr>
          <w:rFonts w:ascii="Arial" w:hAnsi="Arial" w:cs="Arial"/>
          <w:sz w:val="20"/>
          <w:szCs w:val="20"/>
        </w:rPr>
        <w:t xml:space="preserve"> </w:t>
      </w:r>
      <w:r w:rsidR="004C7D0C">
        <w:rPr>
          <w:rFonts w:ascii="Arial" w:hAnsi="Arial" w:cs="Arial"/>
          <w:sz w:val="20"/>
          <w:szCs w:val="20"/>
        </w:rPr>
        <w:t xml:space="preserve">in </w:t>
      </w:r>
      <w:r w:rsidR="00A16A85">
        <w:rPr>
          <w:rFonts w:ascii="Arial" w:hAnsi="Arial" w:cs="Arial"/>
          <w:sz w:val="20"/>
          <w:szCs w:val="20"/>
        </w:rPr>
        <w:t xml:space="preserve">financial statement </w:t>
      </w:r>
      <w:r w:rsidR="00D778AE">
        <w:rPr>
          <w:rFonts w:ascii="Arial" w:hAnsi="Arial" w:cs="Arial"/>
          <w:sz w:val="20"/>
          <w:szCs w:val="20"/>
        </w:rPr>
        <w:t>of</w:t>
      </w:r>
      <w:r w:rsidR="00694612">
        <w:rPr>
          <w:rFonts w:ascii="Arial" w:hAnsi="Arial" w:cs="Arial"/>
          <w:sz w:val="20"/>
          <w:szCs w:val="20"/>
        </w:rPr>
        <w:t xml:space="preserve"> the</w:t>
      </w:r>
      <w:r w:rsidR="00D778AE">
        <w:rPr>
          <w:rFonts w:ascii="Arial" w:hAnsi="Arial" w:cs="Arial"/>
          <w:sz w:val="20"/>
          <w:szCs w:val="20"/>
        </w:rPr>
        <w:t xml:space="preserve"> </w:t>
      </w:r>
      <w:r w:rsidR="0000092F" w:rsidRPr="0000092F">
        <w:rPr>
          <w:rFonts w:ascii="Arial" w:hAnsi="Arial" w:cs="Arial"/>
          <w:sz w:val="20"/>
          <w:szCs w:val="20"/>
        </w:rPr>
        <w:t xml:space="preserve">period from 01 Oct 2019 to 31 Mar 2020 </w:t>
      </w:r>
      <w:r w:rsidR="00D778AE" w:rsidRPr="00D778AE">
        <w:rPr>
          <w:rFonts w:ascii="Arial" w:hAnsi="Arial" w:cs="Arial"/>
          <w:sz w:val="20"/>
          <w:szCs w:val="20"/>
        </w:rPr>
        <w:t>year on year</w:t>
      </w:r>
      <w:r w:rsidR="00887B6C" w:rsidRPr="00887B6C">
        <w:rPr>
          <w:rFonts w:ascii="Arial" w:hAnsi="Arial" w:cs="Arial"/>
          <w:sz w:val="20"/>
          <w:szCs w:val="20"/>
        </w:rPr>
        <w:t xml:space="preserve"> </w:t>
      </w:r>
      <w:r w:rsidR="00467BC0">
        <w:rPr>
          <w:rFonts w:ascii="Arial" w:hAnsi="Arial" w:cs="Arial"/>
          <w:sz w:val="20"/>
          <w:szCs w:val="20"/>
        </w:rPr>
        <w:t>as follows:</w:t>
      </w:r>
      <w:r w:rsidR="00EA098E">
        <w:rPr>
          <w:rFonts w:ascii="Arial" w:hAnsi="Arial" w:cs="Arial"/>
          <w:sz w:val="20"/>
          <w:szCs w:val="20"/>
        </w:rPr>
        <w:t xml:space="preserve"> </w:t>
      </w:r>
    </w:p>
    <w:p w:rsidR="0000092F" w:rsidRDefault="0000092F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</w:t>
      </w:r>
      <w:r w:rsidR="005E666F">
        <w:rPr>
          <w:rFonts w:ascii="Arial" w:hAnsi="Arial" w:cs="Arial"/>
          <w:sz w:val="20"/>
          <w:szCs w:val="20"/>
        </w:rPr>
        <w:t xml:space="preserve">of </w:t>
      </w:r>
      <w:r w:rsidR="00694612">
        <w:rPr>
          <w:rFonts w:ascii="Arial" w:hAnsi="Arial" w:cs="Arial"/>
          <w:sz w:val="20"/>
          <w:szCs w:val="20"/>
        </w:rPr>
        <w:t xml:space="preserve">this </w:t>
      </w:r>
      <w:r w:rsidR="000437C1" w:rsidRPr="0000092F">
        <w:rPr>
          <w:rFonts w:ascii="Arial" w:hAnsi="Arial" w:cs="Arial"/>
          <w:sz w:val="20"/>
          <w:szCs w:val="20"/>
        </w:rPr>
        <w:t>period</w:t>
      </w:r>
      <w:r w:rsidR="000437C1">
        <w:rPr>
          <w:rFonts w:ascii="Arial" w:hAnsi="Arial" w:cs="Arial"/>
          <w:sz w:val="20"/>
          <w:szCs w:val="20"/>
        </w:rPr>
        <w:t>: VND 8,257,340,002</w:t>
      </w:r>
    </w:p>
    <w:p w:rsidR="000437C1" w:rsidRDefault="000437C1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of </w:t>
      </w:r>
      <w:r w:rsidR="00694612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>period: VND 18,714,673,830</w:t>
      </w:r>
    </w:p>
    <w:p w:rsidR="000437C1" w:rsidRDefault="000437C1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Difference (decrease): 56%</w:t>
      </w:r>
    </w:p>
    <w:p w:rsidR="000437C1" w:rsidRDefault="000437C1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</w:t>
      </w:r>
    </w:p>
    <w:p w:rsidR="000437C1" w:rsidRDefault="000437C1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The cost of goods sold increased year on year </w:t>
      </w:r>
    </w:p>
    <w:p w:rsidR="000437C1" w:rsidRDefault="000437C1" w:rsidP="00EA67D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D359B">
        <w:rPr>
          <w:rFonts w:ascii="Arial" w:hAnsi="Arial" w:cs="Arial"/>
          <w:sz w:val="20"/>
          <w:szCs w:val="20"/>
        </w:rPr>
        <w:t>The general and administrative expense increased</w:t>
      </w:r>
      <w:bookmarkStart w:id="0" w:name="_GoBack"/>
      <w:bookmarkEnd w:id="0"/>
    </w:p>
    <w:sectPr w:rsidR="00043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92F"/>
    <w:rsid w:val="000034DA"/>
    <w:rsid w:val="0002327A"/>
    <w:rsid w:val="00026B30"/>
    <w:rsid w:val="00041B1A"/>
    <w:rsid w:val="000437C1"/>
    <w:rsid w:val="00051768"/>
    <w:rsid w:val="00073028"/>
    <w:rsid w:val="00076CCB"/>
    <w:rsid w:val="0008067D"/>
    <w:rsid w:val="00090ACE"/>
    <w:rsid w:val="000A58B1"/>
    <w:rsid w:val="000A79D8"/>
    <w:rsid w:val="000B0FD0"/>
    <w:rsid w:val="000B33BC"/>
    <w:rsid w:val="000B4563"/>
    <w:rsid w:val="000E15ED"/>
    <w:rsid w:val="000E5BBD"/>
    <w:rsid w:val="0010357F"/>
    <w:rsid w:val="0012502D"/>
    <w:rsid w:val="00125C9D"/>
    <w:rsid w:val="001654BA"/>
    <w:rsid w:val="001A017D"/>
    <w:rsid w:val="001B2DAC"/>
    <w:rsid w:val="00204DDC"/>
    <w:rsid w:val="00217C3D"/>
    <w:rsid w:val="0024099C"/>
    <w:rsid w:val="00244C92"/>
    <w:rsid w:val="00256DF0"/>
    <w:rsid w:val="0025770D"/>
    <w:rsid w:val="0026711C"/>
    <w:rsid w:val="00293FEB"/>
    <w:rsid w:val="00297425"/>
    <w:rsid w:val="002B59F4"/>
    <w:rsid w:val="002E1D14"/>
    <w:rsid w:val="00303E63"/>
    <w:rsid w:val="003076A7"/>
    <w:rsid w:val="00330005"/>
    <w:rsid w:val="00336B0D"/>
    <w:rsid w:val="00346788"/>
    <w:rsid w:val="00353B40"/>
    <w:rsid w:val="003812F4"/>
    <w:rsid w:val="00385717"/>
    <w:rsid w:val="003A771E"/>
    <w:rsid w:val="003B2570"/>
    <w:rsid w:val="003D359B"/>
    <w:rsid w:val="00467BC0"/>
    <w:rsid w:val="004954D8"/>
    <w:rsid w:val="00496733"/>
    <w:rsid w:val="00497D89"/>
    <w:rsid w:val="004A7E66"/>
    <w:rsid w:val="004B0E3B"/>
    <w:rsid w:val="004B5C61"/>
    <w:rsid w:val="004C6739"/>
    <w:rsid w:val="004C7900"/>
    <w:rsid w:val="004C7D0C"/>
    <w:rsid w:val="004E68F1"/>
    <w:rsid w:val="005008A0"/>
    <w:rsid w:val="0051010E"/>
    <w:rsid w:val="0057594E"/>
    <w:rsid w:val="0058021C"/>
    <w:rsid w:val="00594B24"/>
    <w:rsid w:val="00595C34"/>
    <w:rsid w:val="005A0A44"/>
    <w:rsid w:val="005B0276"/>
    <w:rsid w:val="005E666F"/>
    <w:rsid w:val="005E7D00"/>
    <w:rsid w:val="005F5436"/>
    <w:rsid w:val="006033FC"/>
    <w:rsid w:val="0060744D"/>
    <w:rsid w:val="0063149F"/>
    <w:rsid w:val="006623D8"/>
    <w:rsid w:val="00675C63"/>
    <w:rsid w:val="00680BC9"/>
    <w:rsid w:val="00694612"/>
    <w:rsid w:val="00695103"/>
    <w:rsid w:val="006E13A2"/>
    <w:rsid w:val="006E3B6D"/>
    <w:rsid w:val="006F778A"/>
    <w:rsid w:val="00701C87"/>
    <w:rsid w:val="00701F46"/>
    <w:rsid w:val="007028B7"/>
    <w:rsid w:val="00711E53"/>
    <w:rsid w:val="0072584C"/>
    <w:rsid w:val="00725925"/>
    <w:rsid w:val="00740A0C"/>
    <w:rsid w:val="00745D9A"/>
    <w:rsid w:val="00761E26"/>
    <w:rsid w:val="00795EA8"/>
    <w:rsid w:val="007D449B"/>
    <w:rsid w:val="007F3C6C"/>
    <w:rsid w:val="007F6A0E"/>
    <w:rsid w:val="007F7DB7"/>
    <w:rsid w:val="00804583"/>
    <w:rsid w:val="008078B6"/>
    <w:rsid w:val="00831901"/>
    <w:rsid w:val="0084703C"/>
    <w:rsid w:val="008574C3"/>
    <w:rsid w:val="0088081B"/>
    <w:rsid w:val="008854CF"/>
    <w:rsid w:val="00887B6C"/>
    <w:rsid w:val="00887C3A"/>
    <w:rsid w:val="0089624F"/>
    <w:rsid w:val="008A40F1"/>
    <w:rsid w:val="008B085F"/>
    <w:rsid w:val="008B17BB"/>
    <w:rsid w:val="008C2B4C"/>
    <w:rsid w:val="008D5C54"/>
    <w:rsid w:val="008E2D1E"/>
    <w:rsid w:val="0091483D"/>
    <w:rsid w:val="00981C95"/>
    <w:rsid w:val="009C1200"/>
    <w:rsid w:val="00A0059A"/>
    <w:rsid w:val="00A16A85"/>
    <w:rsid w:val="00A308E4"/>
    <w:rsid w:val="00A31456"/>
    <w:rsid w:val="00A62855"/>
    <w:rsid w:val="00A81EB3"/>
    <w:rsid w:val="00AA01BA"/>
    <w:rsid w:val="00AA4AAA"/>
    <w:rsid w:val="00AF67BE"/>
    <w:rsid w:val="00B17D9D"/>
    <w:rsid w:val="00B22DA5"/>
    <w:rsid w:val="00B40E78"/>
    <w:rsid w:val="00B82455"/>
    <w:rsid w:val="00BA2C42"/>
    <w:rsid w:val="00BA721C"/>
    <w:rsid w:val="00BC16A6"/>
    <w:rsid w:val="00BF30C1"/>
    <w:rsid w:val="00C04449"/>
    <w:rsid w:val="00C075A7"/>
    <w:rsid w:val="00C13F9F"/>
    <w:rsid w:val="00C324E9"/>
    <w:rsid w:val="00C72FFB"/>
    <w:rsid w:val="00C761E0"/>
    <w:rsid w:val="00C82342"/>
    <w:rsid w:val="00CA41E5"/>
    <w:rsid w:val="00CA6F06"/>
    <w:rsid w:val="00CC15D8"/>
    <w:rsid w:val="00CD493C"/>
    <w:rsid w:val="00D06CA1"/>
    <w:rsid w:val="00D61AB5"/>
    <w:rsid w:val="00D778AE"/>
    <w:rsid w:val="00DA6845"/>
    <w:rsid w:val="00DE0692"/>
    <w:rsid w:val="00E0363A"/>
    <w:rsid w:val="00E11EBD"/>
    <w:rsid w:val="00E1367F"/>
    <w:rsid w:val="00E154B3"/>
    <w:rsid w:val="00E36A48"/>
    <w:rsid w:val="00E46F08"/>
    <w:rsid w:val="00EA098E"/>
    <w:rsid w:val="00EA67D4"/>
    <w:rsid w:val="00EA6E4A"/>
    <w:rsid w:val="00ED31AF"/>
    <w:rsid w:val="00EE0CC2"/>
    <w:rsid w:val="00EF7457"/>
    <w:rsid w:val="00F02E19"/>
    <w:rsid w:val="00F163FC"/>
    <w:rsid w:val="00F504F6"/>
    <w:rsid w:val="00F61528"/>
    <w:rsid w:val="00F655B9"/>
    <w:rsid w:val="00F830AC"/>
    <w:rsid w:val="00F85153"/>
    <w:rsid w:val="00F9058F"/>
    <w:rsid w:val="00FD2D19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1EE6"/>
  <w15:docId w15:val="{3B344AA8-8090-498C-BC3C-E336F124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Nguyen Van Anh</cp:lastModifiedBy>
  <cp:revision>145</cp:revision>
  <dcterms:created xsi:type="dcterms:W3CDTF">2019-10-16T10:03:00Z</dcterms:created>
  <dcterms:modified xsi:type="dcterms:W3CDTF">2020-05-20T08:26:00Z</dcterms:modified>
</cp:coreProperties>
</file>